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6E" w:rsidRDefault="00B4106E" w:rsidP="00B4106E">
      <w:pPr>
        <w:pStyle w:val="Heading1"/>
        <w:spacing w:before="0" w:after="240" w:line="240" w:lineRule="auto"/>
        <w:ind w:left="1627" w:hanging="1627"/>
        <w:rPr>
          <w:rFonts w:ascii="Arial" w:hAnsi="Arial" w:cs="Arial"/>
          <w:color w:val="auto"/>
          <w:sz w:val="24"/>
          <w:szCs w:val="24"/>
          <w:lang w:val="en-US"/>
        </w:rPr>
      </w:pPr>
      <w:bookmarkStart w:id="0" w:name="_Toc38549072"/>
      <w:bookmarkStart w:id="1" w:name="_Toc46241988"/>
      <w:r w:rsidRPr="00985578">
        <w:rPr>
          <w:rFonts w:ascii="Arial" w:hAnsi="Arial" w:cs="Arial"/>
          <w:color w:val="auto"/>
          <w:sz w:val="24"/>
          <w:szCs w:val="24"/>
        </w:rPr>
        <w:t>APPENDIX V: APPLICATION FORM FOR VARIATION /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85578">
        <w:rPr>
          <w:rFonts w:ascii="Arial" w:hAnsi="Arial" w:cs="Arial"/>
          <w:color w:val="auto"/>
          <w:sz w:val="24"/>
          <w:szCs w:val="24"/>
        </w:rPr>
        <w:t>ALTERATION OF A REGISTERED SURGICAL INSTRUMENT/APPLIANCES</w:t>
      </w:r>
      <w:bookmarkEnd w:id="0"/>
      <w:bookmarkEnd w:id="1"/>
      <w:r w:rsidRPr="0098557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4106E" w:rsidRPr="00985578" w:rsidRDefault="00B4106E" w:rsidP="00B4106E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985578"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  <w:t>Regulation Section 39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2"/>
        <w:gridCol w:w="5966"/>
        <w:tblGridChange w:id="2">
          <w:tblGrid>
            <w:gridCol w:w="3412"/>
            <w:gridCol w:w="5966"/>
          </w:tblGrid>
        </w:tblGridChange>
      </w:tblGrid>
      <w:tr w:rsidR="00B4106E" w:rsidRPr="004F46E5" w:rsidTr="00C74026">
        <w:tc>
          <w:tcPr>
            <w:tcW w:w="9450" w:type="dxa"/>
            <w:gridSpan w:val="2"/>
            <w:shd w:val="clear" w:color="auto" w:fill="auto"/>
          </w:tcPr>
          <w:p w:rsidR="00B4106E" w:rsidRDefault="00B4106E" w:rsidP="00C74026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File</w:t>
            </w: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Number:____________ 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gridSpan w:val="2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Registration Number:______________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gridSpan w:val="2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Product Name: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rPr>
          <w:trHeight w:val="458"/>
        </w:trPr>
        <w:tc>
          <w:tcPr>
            <w:tcW w:w="9450" w:type="dxa"/>
            <w:gridSpan w:val="2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Risk Class of Surgical Instrument/Appliance: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rPr>
          <w:trHeight w:val="458"/>
        </w:trPr>
        <w:tc>
          <w:tcPr>
            <w:tcW w:w="9450" w:type="dxa"/>
            <w:gridSpan w:val="2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Category of Surgical Instrument/Appliance:</w:t>
            </w:r>
          </w:p>
        </w:tc>
      </w:tr>
      <w:tr w:rsidR="00B4106E" w:rsidRPr="004F46E5" w:rsidTr="00C74026">
        <w:trPr>
          <w:trHeight w:val="368"/>
        </w:trPr>
        <w:tc>
          <w:tcPr>
            <w:tcW w:w="9450" w:type="dxa"/>
            <w:gridSpan w:val="2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Model/Series/System if applicable: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rPr>
          <w:trHeight w:val="368"/>
        </w:trPr>
        <w:tc>
          <w:tcPr>
            <w:tcW w:w="3420" w:type="dxa"/>
            <w:shd w:val="clear" w:color="auto" w:fill="auto"/>
          </w:tcPr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t>Type of change(State type of variation/amendment)</w:t>
            </w:r>
          </w:p>
        </w:tc>
        <w:tc>
          <w:tcPr>
            <w:tcW w:w="6030" w:type="dxa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B4106E" w:rsidRPr="00985578" w:rsidRDefault="00B4106E" w:rsidP="00B4106E">
      <w:pPr>
        <w:spacing w:line="240" w:lineRule="auto"/>
        <w:rPr>
          <w:sz w:val="8"/>
          <w:szCs w:val="8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8"/>
        <w:tblGridChange w:id="3">
          <w:tblGrid>
            <w:gridCol w:w="9378"/>
          </w:tblGrid>
        </w:tblGridChange>
      </w:tblGrid>
      <w:tr w:rsidR="00B4106E" w:rsidRPr="004F46E5" w:rsidTr="00C74026">
        <w:trPr>
          <w:trHeight w:val="1403"/>
        </w:trPr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221E1F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b/>
                <w:color w:val="221E1F"/>
                <w:sz w:val="24"/>
                <w:szCs w:val="24"/>
                <w:lang w:val="en-US" w:eastAsia="en-US"/>
              </w:rPr>
              <w:t>Other application(s):</w:t>
            </w:r>
          </w:p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(Provide brief information on any ongoing variation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/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amendment or other variation(s)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/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amendment(s)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/</w:t>
            </w:r>
            <w:r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alterations submitted in parallel or renewal of applications or line extension(s)).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Scope</w:t>
            </w: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(Please specify scope of change(s)/ variations/amendment(s) in a concise way)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Back</w:t>
            </w:r>
            <w:r w:rsidRPr="004F46E5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ground</w:t>
            </w: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for change and justification for consequential change(s) (If applicable), give brief background explanations for proposed changes to the authorized/registered product as well as justification in case of consequential changes. 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B4106E" w:rsidRPr="00BC588E" w:rsidRDefault="00B4106E" w:rsidP="00B4106E">
      <w:pPr>
        <w:spacing w:after="0"/>
        <w:rPr>
          <w:vanish/>
        </w:rPr>
      </w:pPr>
    </w:p>
    <w:tbl>
      <w:tblPr>
        <w:tblW w:w="9450" w:type="dxa"/>
        <w:tblInd w:w="19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4410"/>
        <w:gridCol w:w="5040"/>
      </w:tblGrid>
      <w:tr w:rsidR="00B4106E" w:rsidRPr="00BC588E" w:rsidTr="00C74026">
        <w:trPr>
          <w:trHeight w:val="1050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4106E" w:rsidRPr="00BC588E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221E1F"/>
                <w:sz w:val="24"/>
                <w:szCs w:val="24"/>
                <w:lang w:val="en-US" w:eastAsia="en-US"/>
              </w:rPr>
            </w:pPr>
            <w:r w:rsidRPr="00BC588E">
              <w:rPr>
                <w:rFonts w:ascii="Arial" w:hAnsi="Arial" w:cs="Arial"/>
                <w:b/>
                <w:color w:val="221E1F"/>
                <w:sz w:val="24"/>
                <w:szCs w:val="24"/>
                <w:lang w:val="en-US" w:eastAsia="en-US"/>
              </w:rPr>
              <w:t>Present</w:t>
            </w:r>
          </w:p>
          <w:p w:rsidR="00B4106E" w:rsidRPr="00BC588E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BC588E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(Specify precise present wording)</w:t>
            </w:r>
          </w:p>
          <w:p w:rsidR="00B4106E" w:rsidRPr="00BC588E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06E" w:rsidRPr="00BC588E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BC588E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Proposed</w:t>
            </w:r>
          </w:p>
          <w:p w:rsidR="00B4106E" w:rsidRPr="00BC588E" w:rsidRDefault="00B4106E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BC588E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>(Specify precise proposed variation/amendment/alteration/change)</w:t>
            </w:r>
          </w:p>
        </w:tc>
      </w:tr>
    </w:tbl>
    <w:p w:rsidR="00B4106E" w:rsidRPr="00BC588E" w:rsidRDefault="00B4106E" w:rsidP="00B4106E">
      <w:pPr>
        <w:spacing w:after="0"/>
        <w:rPr>
          <w:vanish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8"/>
        <w:tblGridChange w:id="4">
          <w:tblGrid>
            <w:gridCol w:w="9378"/>
          </w:tblGrid>
        </w:tblGridChange>
      </w:tblGrid>
      <w:tr w:rsidR="00B4106E" w:rsidRPr="004F46E5" w:rsidTr="00C74026"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In case of change to the surgical instrument</w:t>
            </w:r>
            <w: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appliance(s) detail, package leaflet, Instruction for use (IFU) or catalogue applications should always enclose a working model clearly showing the differences between the proposed new version and the current text, previous or reference text.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257" w:line="433" w:lineRule="atLeast"/>
              <w:ind w:right="1083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bCs/>
                <w:color w:val="000000"/>
                <w:sz w:val="24"/>
                <w:szCs w:val="24"/>
                <w:lang w:val="en-US" w:eastAsia="en-US"/>
              </w:rPr>
              <w:t xml:space="preserve">Particulars of the applicant (Holder of registration Certificate) </w:t>
            </w:r>
          </w:p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257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t>Name: ....................................................................................................................</w:t>
            </w:r>
          </w:p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257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 xml:space="preserve">Physical address: .................................................................................................. </w:t>
            </w:r>
          </w:p>
          <w:p w:rsidR="00B4106E" w:rsidRPr="004F46E5" w:rsidRDefault="00B4106E" w:rsidP="00C74026">
            <w:pPr>
              <w:widowControl w:val="0"/>
              <w:autoSpaceDE w:val="0"/>
              <w:autoSpaceDN w:val="0"/>
              <w:adjustRightInd w:val="0"/>
              <w:spacing w:after="257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Postal address (if different): 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t>Phone: ………………………Fax: …………………e-mail</w:t>
            </w:r>
            <w:proofErr w:type="gramStart"/>
            <w:r w:rsidRPr="004F46E5">
              <w:rPr>
                <w:rFonts w:ascii="Arial" w:hAnsi="Arial" w:cs="Arial"/>
                <w:sz w:val="24"/>
                <w:szCs w:val="24"/>
                <w:lang w:val="en-US" w:eastAsia="en-US"/>
              </w:rPr>
              <w:t>:...............................</w:t>
            </w:r>
            <w:proofErr w:type="gramEnd"/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B4106E" w:rsidRPr="004F46E5" w:rsidTr="00C74026">
        <w:tc>
          <w:tcPr>
            <w:tcW w:w="9450" w:type="dxa"/>
            <w:shd w:val="clear" w:color="auto" w:fill="auto"/>
          </w:tcPr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lastRenderedPageBreak/>
              <w:t>Declaration of the applicant: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I hereby submit an application of the above registered product to be amended/varied/altered in accordance to the proposals given above. I declare that (Please tick)</w:t>
            </w:r>
          </w:p>
          <w:p w:rsidR="00B4106E" w:rsidRPr="004F46E5" w:rsidRDefault="00B4106E" w:rsidP="00B4106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There are no other changes other than those identified in this application(s) except for those addressed in the variation/amendment submitted in parallel; such parallel variations/amendments have to be specified under other application(s)</w:t>
            </w:r>
          </w:p>
          <w:p w:rsidR="00B4106E" w:rsidRPr="004F46E5" w:rsidRDefault="00B4106E" w:rsidP="00B4106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Where applicable , variation fees have been paid;</w:t>
            </w:r>
          </w:p>
          <w:p w:rsidR="00B4106E" w:rsidRPr="004F46E5" w:rsidRDefault="00B4106E" w:rsidP="00B4106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Change will be implemented from next run/next printing</w:t>
            </w:r>
          </w:p>
          <w:p w:rsidR="00B4106E" w:rsidRPr="004F46E5" w:rsidRDefault="00B4106E" w:rsidP="00C74026">
            <w:pPr>
              <w:spacing w:after="0" w:line="240" w:lineRule="auto"/>
              <w:ind w:left="1080"/>
              <w:contextualSpacing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Name: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Qualification: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Position in the Company: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Signature:</w:t>
            </w: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B4106E" w:rsidRPr="004F46E5" w:rsidRDefault="00B4106E" w:rsidP="00C740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4F46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Date </w:t>
            </w:r>
          </w:p>
        </w:tc>
      </w:tr>
    </w:tbl>
    <w:p w:rsidR="00F5203F" w:rsidRDefault="00F5203F"/>
    <w:sectPr w:rsidR="00F5203F" w:rsidSect="007D2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577B"/>
    <w:multiLevelType w:val="hybridMultilevel"/>
    <w:tmpl w:val="A08832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4106E"/>
    <w:rsid w:val="00256019"/>
    <w:rsid w:val="007D2B5D"/>
    <w:rsid w:val="009D128D"/>
    <w:rsid w:val="00B4106E"/>
    <w:rsid w:val="00F5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6E"/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06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06E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Murinzi</dc:creator>
  <cp:lastModifiedBy>Joseph Murinzi</cp:lastModifiedBy>
  <cp:revision>1</cp:revision>
  <dcterms:created xsi:type="dcterms:W3CDTF">2022-04-14T07:34:00Z</dcterms:created>
  <dcterms:modified xsi:type="dcterms:W3CDTF">2022-04-14T07:35:00Z</dcterms:modified>
</cp:coreProperties>
</file>